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08150C28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530C53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1AA00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0552EA79" w:rsidRDefault="59FC5A5B" w14:paraId="1E4F6440" w14:textId="5E3CFC16">
      <w:pPr>
        <w:rPr>
          <w:rFonts w:ascii="Tw Cen MT" w:hAnsi="Tw Cen MT" w:eastAsia="Tw Cen MT" w:cs="Tw Cen MT"/>
          <w:b/>
          <w:bCs/>
          <w:color w:val="000000" w:themeColor="text1"/>
        </w:rPr>
      </w:pPr>
      <w:r w:rsidRPr="0552EA79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2C418F5C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2C418F5C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="00727735" w:rsidP="00996F9B" w:rsidRDefault="00002717" w14:paraId="3754CEC0" w14:textId="544EC9B0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Pr="00996F9B" w:rsidR="00CB3453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1B61F7" w:rsidP="003D4426" w:rsidRDefault="001B61F7" w14:paraId="02E89802" w14:textId="2448C4E3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000000" w14:paraId="2DB873D3" w14:textId="630FD27D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474D74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47DAF9BB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263D775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4E92AD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578479B2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78EC6858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9B4F86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9B4F86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18968107" w14:paraId="47768E3C" w14:textId="77777777">
        <w:tc>
          <w:tcPr>
            <w:tcW w:w="5307" w:type="dxa"/>
            <w:tcMar/>
          </w:tcPr>
          <w:p w:rsidR="00677FF4" w:rsidP="18968107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18968107" w:rsidRDefault="00C12269" w14:paraId="64B67A16" w14:textId="39ED0920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C12269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18968107" w14:paraId="63CCA763" w14:textId="77777777">
        <w:tc>
          <w:tcPr>
            <w:tcW w:w="5307" w:type="dxa"/>
            <w:tcMar/>
          </w:tcPr>
          <w:p w:rsidR="00677FF4" w:rsidP="18968107" w:rsidRDefault="00677FF4" w14:paraId="2A3B7162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677FF4">
              <w:rPr>
                <w:rFonts w:eastAsia="Times New Roman"/>
                <w:sz w:val="23"/>
                <w:szCs w:val="23"/>
              </w:rPr>
              <w:t>First quarter report received:</w:t>
            </w:r>
          </w:p>
        </w:tc>
        <w:tc>
          <w:tcPr>
            <w:tcW w:w="5303" w:type="dxa"/>
            <w:tcMar/>
          </w:tcPr>
          <w:p w:rsidR="00677FF4" w:rsidP="18968107" w:rsidRDefault="009402CF" w14:paraId="4579916C" w14:textId="1698FEA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9402CF">
              <w:rPr>
                <w:rFonts w:eastAsia="Times New Roman"/>
                <w:sz w:val="23"/>
                <w:szCs w:val="23"/>
              </w:rPr>
              <w:t>Received, 9/10/22</w:t>
            </w:r>
          </w:p>
        </w:tc>
      </w:tr>
      <w:tr w:rsidR="00077A06" w:rsidTr="18968107" w14:paraId="041EC136" w14:textId="77777777">
        <w:tc>
          <w:tcPr>
            <w:tcW w:w="5307" w:type="dxa"/>
            <w:tcMar/>
          </w:tcPr>
          <w:p w:rsidR="00077A06" w:rsidP="18968107" w:rsidRDefault="00077A06" w14:paraId="20AC0419" w14:textId="0C1051E0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077A06">
              <w:rPr>
                <w:rFonts w:eastAsia="Times New Roman"/>
                <w:sz w:val="23"/>
                <w:szCs w:val="23"/>
              </w:rPr>
              <w:t>Second quarter (Q4 2022) received:</w:t>
            </w:r>
          </w:p>
        </w:tc>
        <w:tc>
          <w:tcPr>
            <w:tcW w:w="5303" w:type="dxa"/>
            <w:tcMar/>
          </w:tcPr>
          <w:p w:rsidR="00077A06" w:rsidP="18968107" w:rsidRDefault="00077A06" w14:paraId="0225EDC1" w14:textId="3F5F5912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077A06">
              <w:rPr>
                <w:rFonts w:eastAsia="Times New Roman"/>
                <w:sz w:val="23"/>
                <w:szCs w:val="23"/>
              </w:rPr>
              <w:t>Received, 1/1</w:t>
            </w:r>
            <w:r w:rsidRPr="18968107" w:rsidR="00C12269">
              <w:rPr>
                <w:rFonts w:eastAsia="Times New Roman"/>
                <w:sz w:val="23"/>
                <w:szCs w:val="23"/>
              </w:rPr>
              <w:t>7</w:t>
            </w:r>
            <w:r w:rsidRPr="18968107" w:rsidR="00077A06">
              <w:rPr>
                <w:rFonts w:eastAsia="Times New Roman"/>
                <w:sz w:val="23"/>
                <w:szCs w:val="23"/>
              </w:rPr>
              <w:t>/23</w:t>
            </w:r>
          </w:p>
        </w:tc>
      </w:tr>
      <w:tr w:rsidR="00881E61" w:rsidTr="18968107" w14:paraId="26A73A3B" w14:textId="77777777">
        <w:tc>
          <w:tcPr>
            <w:tcW w:w="5307" w:type="dxa"/>
            <w:tcMar/>
          </w:tcPr>
          <w:p w:rsidR="00881E61" w:rsidP="18968107" w:rsidRDefault="00881E61" w14:paraId="3D3E61EC" w14:textId="79F29469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881E61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881E61" w:rsidP="18968107" w:rsidRDefault="00881E61" w14:paraId="1D3F7639" w14:textId="6A346FEF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8968107" w:rsidR="00881E61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262BF6" w:rsidP="00262BF6" w:rsidRDefault="00262BF6" w14:paraId="68E7D0F1" w14:textId="77777777">
      <w:pPr>
        <w:pStyle w:val="Heading1"/>
        <w:spacing w:after="0"/>
        <w:contextualSpacing w:val="0"/>
      </w:pPr>
    </w:p>
    <w:p w:rsidR="003E1544" w:rsidP="00262BF6" w:rsidRDefault="00CD3DBE" w14:paraId="5F752B87" w14:textId="3E7D530C">
      <w:pPr>
        <w:pStyle w:val="Heading1"/>
        <w:spacing w:after="0"/>
        <w:contextualSpacing w:val="0"/>
      </w:pPr>
      <w:r>
        <w:t>BUDGET DETAIL</w:t>
      </w:r>
    </w:p>
    <w:p w:rsidR="0005341A" w:rsidP="00262BF6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A741A" w14:paraId="2B4C6377" w14:textId="4B982E98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$</w:t>
            </w:r>
            <w:r w:rsidR="00EA56E4"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2442643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lastRenderedPageBreak/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C43BE4" w:rsidP="00460FBA" w:rsidRDefault="00460FBA" w14:paraId="01539930" w14:textId="2E8A414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Total expenditures 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(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as of </w:t>
      </w:r>
      <w:r w:rsidR="00077A06">
        <w:rPr>
          <w:rFonts w:ascii="Tw Cen MT" w:hAnsi="Tw Cen MT" w:eastAsia="Times New Roman" w:cs="Segoe UI"/>
          <w:kern w:val="0"/>
          <w14:ligatures w14:val="none"/>
        </w:rPr>
        <w:t>1/1</w:t>
      </w:r>
      <w:r w:rsidR="187B0731">
        <w:rPr>
          <w:rFonts w:ascii="Tw Cen MT" w:hAnsi="Tw Cen MT" w:eastAsia="Times New Roman" w:cs="Segoe UI"/>
          <w:kern w:val="0"/>
          <w14:ligatures w14:val="none"/>
        </w:rPr>
        <w:t>7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/202</w:t>
      </w:r>
      <w:r w:rsidR="00077A06">
        <w:rPr>
          <w:rFonts w:ascii="Tw Cen MT" w:hAnsi="Tw Cen MT" w:eastAsia="Times New Roman" w:cs="Segoe UI"/>
          <w:kern w:val="0"/>
          <w14:ligatures w14:val="none"/>
        </w:rPr>
        <w:t>3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)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="00E16BE7">
        <w:rPr>
          <w:rFonts w:ascii="Tw Cen MT" w:hAnsi="Tw Cen MT" w:eastAsia="Times New Roman" w:cs="Segoe UI"/>
          <w:kern w:val="0"/>
          <w14:ligatures w14:val="none"/>
        </w:rPr>
        <w:t>$</w:t>
      </w:r>
      <w:r w:rsidR="00EC1BDF">
        <w:rPr>
          <w:rFonts w:ascii="Tw Cen MT" w:hAnsi="Tw Cen MT" w:eastAsia="Times New Roman" w:cs="Segoe UI"/>
          <w:kern w:val="0"/>
          <w14:ligatures w14:val="none"/>
        </w:rPr>
        <w:t>9343.78</w:t>
      </w:r>
    </w:p>
    <w:p w:rsidRPr="00D77145" w:rsidR="00460FBA" w:rsidP="4AA3A83C" w:rsidRDefault="00C43BE4" w14:paraId="57C576F4" w14:textId="5554F68E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  <w:r w:rsidRPr="00D77145" w:rsidR="00C43BE4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1</w:t>
      </w:r>
      <w:r w:rsidRPr="00D77145" w:rsidR="00460FBA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 of 2 payments totaling </w:t>
      </w:r>
      <w:r w:rsidRPr="00D77145" w:rsidR="299C9524">
        <w:rPr>
          <w:rFonts w:ascii="Tw Cen MT" w:hAnsi="Tw Cen MT" w:eastAsia="Times New Roman" w:cs="Segoe UI"/>
          <w:kern w:val="0"/>
          <w14:ligatures w14:val="none"/>
        </w:rPr>
        <w:t xml:space="preserve">$12,352</w:t>
      </w:r>
    </w:p>
    <w:p w:rsidRPr="00D77145" w:rsidR="002D2DC3" w:rsidP="00460FBA" w:rsidRDefault="002D2DC3" w14:paraId="5369C740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2D2DC3" w:rsidP="00460FBA" w:rsidRDefault="002D2DC3" w14:paraId="589911A2" w14:textId="3623694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>Narrative report:</w:t>
      </w:r>
    </w:p>
    <w:p w:rsidR="002D2DC3" w:rsidP="00460FBA" w:rsidRDefault="002D2DC3" w14:paraId="6B3DA1A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:rsidTr="18968107" w14:paraId="23BB812F" w14:textId="77777777">
        <w:tc>
          <w:tcPr>
            <w:tcW w:w="2245" w:type="dxa"/>
            <w:tcMar/>
          </w:tcPr>
          <w:p w:rsidRPr="00C43BE4" w:rsidR="00EB5DA2" w:rsidP="18968107" w:rsidRDefault="0070084E" w14:paraId="0E10C7EF" w14:textId="53F978B9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8968107" w:rsidR="0070084E">
              <w:rPr>
                <w:rFonts w:eastAsia="Times New Roman"/>
                <w:sz w:val="23"/>
                <w:szCs w:val="23"/>
              </w:rPr>
              <w:t>First quarter report</w:t>
            </w:r>
          </w:p>
        </w:tc>
        <w:tc>
          <w:tcPr>
            <w:tcW w:w="2250" w:type="dxa"/>
            <w:tcMar/>
          </w:tcPr>
          <w:p w:rsidRPr="00C43BE4" w:rsidR="00EB5DA2" w:rsidP="18968107" w:rsidRDefault="00C43BE4" w14:paraId="34D2D016" w14:textId="5690D104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8968107" w:rsidR="00C43BE4">
              <w:rPr>
                <w:rFonts w:eastAsia="Times New Roman"/>
                <w:sz w:val="23"/>
                <w:szCs w:val="23"/>
              </w:rPr>
              <w:t>July – August 2022</w:t>
            </w:r>
          </w:p>
        </w:tc>
        <w:tc>
          <w:tcPr>
            <w:tcW w:w="6115" w:type="dxa"/>
            <w:shd w:val="clear" w:color="auto" w:fill="auto"/>
            <w:tcMar/>
          </w:tcPr>
          <w:p w:rsidR="00EB5DA2" w:rsidP="18968107" w:rsidRDefault="00371BA2" w14:paraId="1685BD4A" w14:textId="4527204B">
            <w:pPr>
              <w:textAlignment w:val="baseline"/>
              <w:rPr>
                <w:rFonts w:eastAsia="Times New Roman"/>
                <w:sz w:val="23"/>
                <w:szCs w:val="23"/>
                <w:highlight w:val="yellow"/>
              </w:rPr>
            </w:pPr>
            <w:r w:rsidRPr="18968107" w:rsidR="00371BA2">
              <w:rPr>
                <w:rFonts w:eastAsia="Times New Roman"/>
                <w:sz w:val="23"/>
                <w:szCs w:val="23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  <w:tr w:rsidR="00EB5DA2" w:rsidTr="18968107" w14:paraId="38342853" w14:textId="77777777">
        <w:tc>
          <w:tcPr>
            <w:tcW w:w="2245" w:type="dxa"/>
            <w:shd w:val="clear" w:color="auto" w:fill="FFFFFF" w:themeFill="background1"/>
            <w:tcMar/>
          </w:tcPr>
          <w:p w:rsidRPr="00E16BE7" w:rsidR="00EB5DA2" w:rsidP="18968107" w:rsidRDefault="00524B84" w14:paraId="6B57BA3B" w14:textId="3831848C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8968107" w:rsidR="00524B84">
              <w:rPr>
                <w:rFonts w:eastAsia="Times New Roman"/>
                <w:sz w:val="23"/>
                <w:szCs w:val="23"/>
              </w:rPr>
              <w:t>Second quarter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E16BE7" w:rsidR="00EB5DA2" w:rsidP="18968107" w:rsidRDefault="00524B84" w14:paraId="1F905CF0" w14:textId="189DCA6A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8968107" w:rsidR="00524B84">
              <w:rPr>
                <w:rFonts w:eastAsia="Times New Roman"/>
                <w:sz w:val="23"/>
                <w:szCs w:val="23"/>
              </w:rPr>
              <w:t>September – December 2022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Pr="00E16BE7" w:rsidR="00EB5DA2" w:rsidP="18968107" w:rsidRDefault="00524B84" w14:paraId="004A29D9" w14:textId="58DD4039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8968107" w:rsidR="00524B84">
              <w:rPr>
                <w:rFonts w:eastAsia="Times New Roman"/>
                <w:sz w:val="23"/>
                <w:szCs w:val="23"/>
              </w:rPr>
              <w:t xml:space="preserve">We’ve been collecting data from the installed trail counters and have constructed about 70% of the next trail; </w:t>
            </w:r>
            <w:r w:rsidRPr="18968107" w:rsidR="00E16BE7">
              <w:rPr>
                <w:rFonts w:eastAsia="Times New Roman"/>
                <w:sz w:val="23"/>
                <w:szCs w:val="23"/>
              </w:rPr>
              <w:t>Discounted tools were purchased, including a winch to increase the safety for the excavator operator on steep slopes.</w:t>
            </w:r>
          </w:p>
        </w:tc>
      </w:tr>
    </w:tbl>
    <w:p w:rsidRPr="0061111E" w:rsidR="002D2DC3" w:rsidP="00460FBA" w:rsidRDefault="002D2DC3" w14:paraId="6C96510A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5B2C2E10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eastAsia="Times New Roman" w:asciiTheme="minorHAnsi" w:hAnsiTheme="minorHAnsi"/>
          <w:caps w:val="0"/>
          <w:color w:val="auto"/>
          <w:sz w:val="23"/>
          <w:szCs w:val="23"/>
        </w:rPr>
        <w:t>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13E5DF4D" w14:textId="1D1708C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03A1AA80" w14:textId="3A11696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28A5D8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28C9ECA3" w14:textId="1D1708CE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05E66662" w14:textId="3A11696F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790764263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633441166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E64" w:rsidRDefault="003F7E64" w14:paraId="026E8E6F" w14:textId="77777777">
      <w:pPr>
        <w:spacing w:after="0" w:line="240" w:lineRule="auto"/>
      </w:pPr>
      <w:r>
        <w:separator/>
      </w:r>
    </w:p>
  </w:endnote>
  <w:endnote w:type="continuationSeparator" w:id="0">
    <w:p w:rsidR="003F7E64" w:rsidRDefault="003F7E64" w14:paraId="49376798" w14:textId="77777777">
      <w:pPr>
        <w:spacing w:after="0" w:line="240" w:lineRule="auto"/>
      </w:pPr>
      <w:r>
        <w:continuationSeparator/>
      </w:r>
    </w:p>
  </w:endnote>
  <w:endnote w:type="continuationNotice" w:id="1">
    <w:p w:rsidR="003F7E64" w:rsidRDefault="003F7E64" w14:paraId="7F2939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E64" w:rsidRDefault="003F7E64" w14:paraId="087F2B18" w14:textId="77777777">
      <w:pPr>
        <w:spacing w:after="0" w:line="240" w:lineRule="auto"/>
      </w:pPr>
      <w:r>
        <w:separator/>
      </w:r>
    </w:p>
  </w:footnote>
  <w:footnote w:type="continuationSeparator" w:id="0">
    <w:p w:rsidR="003F7E64" w:rsidRDefault="003F7E64" w14:paraId="7E9AB1F0" w14:textId="77777777">
      <w:pPr>
        <w:spacing w:after="0" w:line="240" w:lineRule="auto"/>
      </w:pPr>
      <w:r>
        <w:continuationSeparator/>
      </w:r>
    </w:p>
  </w:footnote>
  <w:footnote w:type="continuationNotice" w:id="1">
    <w:p w:rsidR="003F7E64" w:rsidRDefault="003F7E64" w14:paraId="69335EC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7337"/>
    <w:rsid w:val="00077A06"/>
    <w:rsid w:val="00085E9D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6E5"/>
    <w:rsid w:val="0019783B"/>
    <w:rsid w:val="001A1CB1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934B5"/>
    <w:rsid w:val="002A4ADF"/>
    <w:rsid w:val="002A5143"/>
    <w:rsid w:val="002B2685"/>
    <w:rsid w:val="002D2DC3"/>
    <w:rsid w:val="002D3102"/>
    <w:rsid w:val="002D4927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3F7E64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60FBA"/>
    <w:rsid w:val="0047409B"/>
    <w:rsid w:val="0049775F"/>
    <w:rsid w:val="004A6FAE"/>
    <w:rsid w:val="004C40E7"/>
    <w:rsid w:val="004D4605"/>
    <w:rsid w:val="004F5880"/>
    <w:rsid w:val="004F5B85"/>
    <w:rsid w:val="0050098B"/>
    <w:rsid w:val="00502550"/>
    <w:rsid w:val="00504C65"/>
    <w:rsid w:val="0050519D"/>
    <w:rsid w:val="005225B2"/>
    <w:rsid w:val="005237F3"/>
    <w:rsid w:val="00524B84"/>
    <w:rsid w:val="00540FCE"/>
    <w:rsid w:val="005473E9"/>
    <w:rsid w:val="005673B9"/>
    <w:rsid w:val="00584F9E"/>
    <w:rsid w:val="005914C8"/>
    <w:rsid w:val="005A01E9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1918"/>
    <w:rsid w:val="00891B5A"/>
    <w:rsid w:val="008940B0"/>
    <w:rsid w:val="008A0853"/>
    <w:rsid w:val="008B5875"/>
    <w:rsid w:val="008B6232"/>
    <w:rsid w:val="008C130C"/>
    <w:rsid w:val="008C1F3E"/>
    <w:rsid w:val="008F56CC"/>
    <w:rsid w:val="008F6D1D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1481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21B2"/>
    <w:rsid w:val="00B426FC"/>
    <w:rsid w:val="00B86610"/>
    <w:rsid w:val="00BA612C"/>
    <w:rsid w:val="00BB0617"/>
    <w:rsid w:val="00BC0A22"/>
    <w:rsid w:val="00BF42DC"/>
    <w:rsid w:val="00BF6FF8"/>
    <w:rsid w:val="00C12269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41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960EC"/>
    <w:rsid w:val="00DC305C"/>
    <w:rsid w:val="00DD419E"/>
    <w:rsid w:val="00DD4E87"/>
    <w:rsid w:val="00DF599B"/>
    <w:rsid w:val="00E04568"/>
    <w:rsid w:val="00E16BE7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A56E4"/>
    <w:rsid w:val="00EB5DA2"/>
    <w:rsid w:val="00EC1BDF"/>
    <w:rsid w:val="00ED1452"/>
    <w:rsid w:val="00ED5996"/>
    <w:rsid w:val="00EF4DCC"/>
    <w:rsid w:val="00F068F5"/>
    <w:rsid w:val="00F118CE"/>
    <w:rsid w:val="00F17F83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91D9E"/>
    <w:rsid w:val="00FA1F7D"/>
    <w:rsid w:val="00FB3D73"/>
    <w:rsid w:val="00FD6B14"/>
    <w:rsid w:val="00FF7384"/>
    <w:rsid w:val="0552EA79"/>
    <w:rsid w:val="187B0731"/>
    <w:rsid w:val="18968107"/>
    <w:rsid w:val="252ADFC8"/>
    <w:rsid w:val="291CEF5F"/>
    <w:rsid w:val="299C9524"/>
    <w:rsid w:val="29ABEE1D"/>
    <w:rsid w:val="2C418F5C"/>
    <w:rsid w:val="2FDDC574"/>
    <w:rsid w:val="305A3721"/>
    <w:rsid w:val="34225186"/>
    <w:rsid w:val="3E0CFBCB"/>
    <w:rsid w:val="41401C01"/>
    <w:rsid w:val="4459818C"/>
    <w:rsid w:val="4AA3A83C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F378B092-0AD5-4204-80AA-B9620E1AD9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3529DC"/>
    <w:rsid w:val="00437D39"/>
    <w:rsid w:val="00562302"/>
    <w:rsid w:val="00577D83"/>
    <w:rsid w:val="005A0DF0"/>
    <w:rsid w:val="0065704F"/>
    <w:rsid w:val="00666F92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D11E-53C4-4180-95AE-7F48ADA3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BICYCLISTS OF NEVADA COUNTY
Harmony Ridge Trail</dc:subject>
  <dc:creator/>
  <keywords/>
  <lastModifiedBy>Erika Seward</lastModifiedBy>
  <revision>3</revision>
  <dcterms:created xsi:type="dcterms:W3CDTF">2023-07-11T20:37:00.0000000Z</dcterms:created>
  <dcterms:modified xsi:type="dcterms:W3CDTF">2023-07-12T00:42:42.9410432Z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