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1125183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 xml:space="preserve">Outdoor visitor safety </w:t>
          </w:r>
          <w:r w:rsidR="007A5438">
            <w:t xml:space="preserve">FUND: </w:t>
          </w:r>
          <w:r w:rsidR="003A2BDE">
            <w:br/>
          </w:r>
          <w:r w:rsidR="003A2BDE">
            <w:t>south yuba citizens league-</w:t>
          </w:r>
          <w:r w:rsidR="00AB3871">
            <w:t>Golden Quart</w:t>
          </w:r>
          <w:r w:rsidR="003A2BDE">
            <w:t>z</w:t>
          </w:r>
          <w:r w:rsidR="00AB3871">
            <w:t xml:space="preserve"> Picnic Area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3093306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AB3871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46,371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D2DE1B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665D9F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46,371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C55407" w:rsidR="00002717" w:rsidP="00C55407" w:rsidRDefault="59FC5A5B" w14:paraId="03E658E7" w14:textId="425E2655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C55407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C55407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  <w:r w:rsidRPr="00002717" w:rsidR="00002717">
        <w:rPr>
          <w:rStyle w:val="normaltextrun"/>
          <w:color w:val="000000"/>
          <w:shd w:val="clear" w:color="auto" w:fill="FFFFFF"/>
        </w:rPr>
        <w:t> </w:t>
      </w:r>
    </w:p>
    <w:p w:rsidRPr="00002717" w:rsidR="00002717" w:rsidP="00002717" w:rsidRDefault="00002717" w14:paraId="36ED559C" w14:textId="1273BA60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South Yuba River Citizen’s League</w:t>
      </w:r>
      <w:r w:rsidR="00C5540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(SYRCL)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7D7C24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$46,371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the installation of a double vault toilet at the Golden Quartz </w:t>
      </w:r>
      <w:r w:rsidR="00183221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Day Use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picnic area</w:t>
      </w:r>
      <w:r w:rsidR="007D7C24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.</w:t>
      </w:r>
    </w:p>
    <w:p w:rsidR="001B61F7" w:rsidP="003D4426" w:rsidRDefault="001B61F7" w14:paraId="02E89802" w14:textId="6E0896B0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5B2FB556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407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7D1100E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5407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210C631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5407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7B96356B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C55407">
                <w:rPr>
                  <w:rFonts w:eastAsia="Times New Roman" w:cstheme="minorHAnsi"/>
                </w:rPr>
                <w:t>SYRCL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1E15FDAA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C55407">
                <w:rPr>
                  <w:color w:val="000000" w:themeColor="text1"/>
                </w:rPr>
                <w:t xml:space="preserve">This </w:t>
              </w:r>
              <w:r w:rsidR="00CD2D11">
                <w:rPr>
                  <w:color w:val="000000" w:themeColor="text1"/>
                </w:rPr>
                <w:t>project promote</w:t>
              </w:r>
              <w:r w:rsidR="00C55407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35704C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35704C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7E81B043" w14:paraId="47768E3C" w14:textId="77777777">
        <w:tc>
          <w:tcPr>
            <w:tcW w:w="5307" w:type="dxa"/>
            <w:tcMar/>
          </w:tcPr>
          <w:p w:rsidR="00677FF4" w:rsidP="7E81B043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7E81B043" w:rsidRDefault="0035704C" w14:paraId="64B67A16" w14:textId="3A9A7D2F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35704C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7E81B043" w14:paraId="63CCA763" w14:textId="77777777">
        <w:tc>
          <w:tcPr>
            <w:tcW w:w="5307" w:type="dxa"/>
            <w:tcMar/>
          </w:tcPr>
          <w:p w:rsidR="00677FF4" w:rsidP="7E81B043" w:rsidRDefault="00677FF4" w14:paraId="2A3B7162" w14:textId="335B048A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7E81B043" w:rsidR="00D535B0">
              <w:rPr>
                <w:rFonts w:eastAsia="Times New Roman"/>
                <w:sz w:val="23"/>
                <w:szCs w:val="23"/>
              </w:rPr>
              <w:t>ly</w:t>
            </w:r>
            <w:r w:rsidRPr="7E81B043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7E81B043" w:rsidRDefault="00C55407" w14:paraId="4579916C" w14:textId="2B0B7CE4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C55407">
              <w:rPr>
                <w:rFonts w:eastAsia="Times New Roman"/>
                <w:sz w:val="23"/>
                <w:szCs w:val="23"/>
              </w:rPr>
              <w:t>Received, 9/1</w:t>
            </w:r>
            <w:r w:rsidRPr="7E81B043" w:rsidR="00183221">
              <w:rPr>
                <w:rFonts w:eastAsia="Times New Roman"/>
                <w:sz w:val="23"/>
                <w:szCs w:val="23"/>
              </w:rPr>
              <w:t>2</w:t>
            </w:r>
            <w:r w:rsidRPr="7E81B043" w:rsidR="00C55407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677FF4" w:rsidTr="7E81B043" w14:paraId="3EBC21FA" w14:textId="77777777">
        <w:tc>
          <w:tcPr>
            <w:tcW w:w="5307" w:type="dxa"/>
            <w:tcMar/>
          </w:tcPr>
          <w:p w:rsidR="00677FF4" w:rsidP="7E81B043" w:rsidRDefault="00677FF4" w14:paraId="7871B4E2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7E81B043" w:rsidRDefault="00C55407" w14:paraId="3D353EEF" w14:textId="0A354DEB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7E81B043" w:rsidR="00C55407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677FF4" w:rsidP="0035704C" w:rsidRDefault="00677FF4" w14:paraId="382CCA93" w14:textId="77777777">
      <w:pPr>
        <w:pStyle w:val="Heading1"/>
        <w:spacing w:after="0"/>
        <w:contextualSpacing w:val="0"/>
      </w:pPr>
    </w:p>
    <w:p w:rsidR="003E1544" w:rsidP="0035704C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35704C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55407" w14:paraId="2B4C6377" w14:textId="70C4B31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46,371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4626AFC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55407">
              <w:rPr>
                <w:rFonts w:eastAsia="Times New Roman"/>
                <w:b/>
                <w:bCs/>
                <w:sz w:val="23"/>
                <w:szCs w:val="23"/>
              </w:rPr>
              <w:t>46,371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lastRenderedPageBreak/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183221" w:rsidR="0035704C" w:rsidP="00380C45" w:rsidRDefault="00380C45" w14:paraId="7898F142" w14:textId="54D09A09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183221">
        <w:rPr>
          <w:rFonts w:ascii="Tw Cen MT" w:hAnsi="Tw Cen MT" w:eastAsia="Times New Roman" w:cs="Segoe UI"/>
          <w:kern w:val="0"/>
          <w14:ligatures w14:val="none"/>
        </w:rPr>
        <w:t>Total expenditures as of 9/1</w:t>
      </w:r>
      <w:r w:rsidRPr="00183221" w:rsidR="008728C2">
        <w:rPr>
          <w:rFonts w:ascii="Tw Cen MT" w:hAnsi="Tw Cen MT" w:eastAsia="Times New Roman" w:cs="Segoe UI"/>
          <w:kern w:val="0"/>
          <w14:ligatures w14:val="none"/>
        </w:rPr>
        <w:t>2</w:t>
      </w:r>
      <w:r w:rsidRPr="00183221">
        <w:rPr>
          <w:rFonts w:ascii="Tw Cen MT" w:hAnsi="Tw Cen MT" w:eastAsia="Times New Roman" w:cs="Segoe UI"/>
          <w:kern w:val="0"/>
          <w14:ligatures w14:val="none"/>
        </w:rPr>
        <w:t xml:space="preserve">/2022: </w:t>
      </w:r>
      <w:r w:rsidRPr="00183221" w:rsidR="00183221">
        <w:rPr>
          <w:rFonts w:ascii="Tw Cen MT" w:hAnsi="Tw Cen MT" w:eastAsia="Times New Roman" w:cs="Segoe UI"/>
          <w:kern w:val="0"/>
          <w14:ligatures w14:val="none"/>
        </w:rPr>
        <w:t>n/a</w:t>
      </w:r>
    </w:p>
    <w:p w:rsidR="00380C45" w:rsidP="00380C45" w:rsidRDefault="0035704C" w14:paraId="49D38E20" w14:textId="3C5CE18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6B1A04">
        <w:rPr>
          <w:rFonts w:ascii="Tw Cen MT" w:hAnsi="Tw Cen MT" w:eastAsia="Times New Roman" w:cs="Segoe UI"/>
          <w:kern w:val="0"/>
          <w14:ligatures w14:val="none"/>
        </w:rPr>
        <w:t xml:space="preserve">Nevada County made </w:t>
      </w:r>
      <w:r w:rsidRPr="006B1A04" w:rsidR="00380C45">
        <w:rPr>
          <w:rFonts w:ascii="Tw Cen MT" w:hAnsi="Tw Cen MT" w:eastAsia="Times New Roman" w:cs="Segoe UI"/>
          <w:kern w:val="0"/>
          <w14:ligatures w14:val="none"/>
        </w:rPr>
        <w:t>1</w:t>
      </w:r>
      <w:r w:rsidRPr="006B1A04" w:rsidR="00380C45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6B1A04" w:rsidR="00380C45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Pr="006B1A04">
        <w:rPr>
          <w:rFonts w:ascii="Tw Cen MT" w:hAnsi="Tw Cen MT" w:eastAsia="Times New Roman" w:cs="Segoe UI"/>
          <w:kern w:val="0"/>
          <w14:ligatures w14:val="none"/>
        </w:rPr>
        <w:t>:</w:t>
      </w:r>
      <w:r w:rsidRPr="006B1A04" w:rsidR="00380C45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Pr="006B1A04" w:rsidR="006B1A04">
        <w:rPr>
          <w:rFonts w:ascii="Tw Cen MT" w:hAnsi="Tw Cen MT" w:eastAsia="Times New Roman" w:cs="Segoe UI"/>
          <w:kern w:val="0"/>
          <w14:ligatures w14:val="none"/>
        </w:rPr>
        <w:t>34,778</w:t>
      </w:r>
    </w:p>
    <w:p w:rsidR="00183221" w:rsidP="00380C45" w:rsidRDefault="00183221" w14:paraId="09D09A26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="00183221" w:rsidP="00380C45" w:rsidRDefault="00183221" w14:paraId="4A80FCD5" w14:textId="550D6CE3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>
        <w:rPr>
          <w:rFonts w:ascii="Tw Cen MT" w:hAnsi="Tw Cen MT" w:eastAsia="Times New Roman" w:cs="Segoe UI"/>
          <w:kern w:val="0"/>
          <w14:ligatures w14:val="none"/>
        </w:rPr>
        <w:t>Project Narrative: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05"/>
        <w:gridCol w:w="2340"/>
        <w:gridCol w:w="5665"/>
      </w:tblGrid>
      <w:tr w:rsidR="00183221" w:rsidTr="7E81B043" w14:paraId="587F69DB" w14:textId="77777777">
        <w:tc>
          <w:tcPr>
            <w:tcW w:w="2605" w:type="dxa"/>
            <w:tcMar/>
          </w:tcPr>
          <w:p w:rsidR="00183221" w:rsidP="7E81B043" w:rsidRDefault="00183221" w14:paraId="653579F1" w14:textId="149CA639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7E81B043" w:rsidR="00183221">
              <w:rPr>
                <w:rFonts w:eastAsia="Times New Roman"/>
                <w:sz w:val="23"/>
                <w:szCs w:val="23"/>
              </w:rPr>
              <w:t>First quarterly report</w:t>
            </w:r>
          </w:p>
        </w:tc>
        <w:tc>
          <w:tcPr>
            <w:tcW w:w="2340" w:type="dxa"/>
            <w:tcMar/>
          </w:tcPr>
          <w:p w:rsidR="00183221" w:rsidP="7E81B043" w:rsidRDefault="00183221" w14:paraId="4F9404BE" w14:textId="77378E68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7E81B043" w:rsidR="00183221">
              <w:rPr>
                <w:rFonts w:eastAsia="Times New Roman"/>
                <w:sz w:val="23"/>
                <w:szCs w:val="23"/>
              </w:rPr>
              <w:t>June – August 2022</w:t>
            </w:r>
          </w:p>
        </w:tc>
        <w:tc>
          <w:tcPr>
            <w:tcW w:w="5665" w:type="dxa"/>
            <w:tcMar/>
          </w:tcPr>
          <w:p w:rsidR="00183221" w:rsidP="7E81B043" w:rsidRDefault="00183221" w14:paraId="7C86BFF7" w14:textId="27C19F3B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7E81B043" w:rsidR="00183221">
              <w:rPr>
                <w:rFonts w:eastAsia="Times New Roman"/>
                <w:sz w:val="23"/>
                <w:szCs w:val="23"/>
              </w:rPr>
              <w:t>The vault toilets have been ordered</w:t>
            </w:r>
            <w:r w:rsidRPr="7E81B043" w:rsidR="00D7547E">
              <w:rPr>
                <w:rFonts w:eastAsia="Times New Roman"/>
                <w:sz w:val="23"/>
                <w:szCs w:val="23"/>
              </w:rPr>
              <w:t>; purchase agreement was provided from Boom Concrete, Inc.</w:t>
            </w:r>
          </w:p>
        </w:tc>
      </w:tr>
    </w:tbl>
    <w:p w:rsidRPr="006B1A04" w:rsidR="00183221" w:rsidP="00380C45" w:rsidRDefault="00183221" w14:paraId="36AED91C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08C79AC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35704C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35704C" w:rsidR="005914C8" w:rsidP="0077576C" w:rsidRDefault="0035704C" w14:paraId="13E5DF4D" w14:textId="0D59F1E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35704C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35704C" w:rsidR="005914C8" w:rsidP="0077576C" w:rsidRDefault="0035704C" w14:paraId="03A1AA80" w14:textId="20F1E8C5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35704C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AF994C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35704C" w:rsidR="005914C8" w:rsidP="0077576C" w:rsidRDefault="0035704C" w14:paraId="28C9ECA3" w14:textId="0D59F1E4">
                            <w:pPr>
                              <w:rPr>
                                <w:highlight w:val="yellow"/>
                              </w:rPr>
                            </w:pPr>
                            <w:r w:rsidRPr="0035704C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35704C" w:rsidR="005914C8" w:rsidP="0077576C" w:rsidRDefault="0035704C" w14:paraId="05E66662" w14:textId="20F1E8C5">
                            <w:pPr>
                              <w:rPr>
                                <w:highlight w:val="yellow"/>
                              </w:rPr>
                            </w:pPr>
                            <w:r w:rsidRPr="0035704C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701383544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681557764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214" w:rsidRDefault="003C4214" w14:paraId="25C33E34" w14:textId="77777777">
      <w:pPr>
        <w:spacing w:after="0" w:line="240" w:lineRule="auto"/>
      </w:pPr>
      <w:r>
        <w:separator/>
      </w:r>
    </w:p>
  </w:endnote>
  <w:endnote w:type="continuationSeparator" w:id="0">
    <w:p w:rsidR="003C4214" w:rsidRDefault="003C4214" w14:paraId="0CE192D4" w14:textId="77777777">
      <w:pPr>
        <w:spacing w:after="0" w:line="240" w:lineRule="auto"/>
      </w:pPr>
      <w:r>
        <w:continuationSeparator/>
      </w:r>
    </w:p>
  </w:endnote>
  <w:endnote w:type="continuationNotice" w:id="1">
    <w:p w:rsidR="003C4214" w:rsidRDefault="003C4214" w14:paraId="279E11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214" w:rsidRDefault="003C4214" w14:paraId="3394464B" w14:textId="77777777">
      <w:pPr>
        <w:spacing w:after="0" w:line="240" w:lineRule="auto"/>
      </w:pPr>
      <w:r>
        <w:separator/>
      </w:r>
    </w:p>
  </w:footnote>
  <w:footnote w:type="continuationSeparator" w:id="0">
    <w:p w:rsidR="003C4214" w:rsidRDefault="003C4214" w14:paraId="3681981B" w14:textId="77777777">
      <w:pPr>
        <w:spacing w:after="0" w:line="240" w:lineRule="auto"/>
      </w:pPr>
      <w:r>
        <w:continuationSeparator/>
      </w:r>
    </w:p>
  </w:footnote>
  <w:footnote w:type="continuationNotice" w:id="1">
    <w:p w:rsidR="003C4214" w:rsidRDefault="003C4214" w14:paraId="5245263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08868468">
    <w:abstractNumId w:val="9"/>
  </w:num>
  <w:num w:numId="2" w16cid:durableId="77337867">
    <w:abstractNumId w:val="13"/>
  </w:num>
  <w:num w:numId="3" w16cid:durableId="2041127859">
    <w:abstractNumId w:val="7"/>
  </w:num>
  <w:num w:numId="4" w16cid:durableId="1006131658">
    <w:abstractNumId w:val="7"/>
  </w:num>
  <w:num w:numId="5" w16cid:durableId="1092123715">
    <w:abstractNumId w:val="6"/>
  </w:num>
  <w:num w:numId="6" w16cid:durableId="2041128424">
    <w:abstractNumId w:val="6"/>
  </w:num>
  <w:num w:numId="7" w16cid:durableId="1586498996">
    <w:abstractNumId w:val="5"/>
  </w:num>
  <w:num w:numId="8" w16cid:durableId="1501693864">
    <w:abstractNumId w:val="5"/>
  </w:num>
  <w:num w:numId="9" w16cid:durableId="1724253731">
    <w:abstractNumId w:val="4"/>
  </w:num>
  <w:num w:numId="10" w16cid:durableId="320622810">
    <w:abstractNumId w:val="4"/>
  </w:num>
  <w:num w:numId="11" w16cid:durableId="1283195021">
    <w:abstractNumId w:val="12"/>
  </w:num>
  <w:num w:numId="12" w16cid:durableId="1652906834">
    <w:abstractNumId w:val="13"/>
  </w:num>
  <w:num w:numId="13" w16cid:durableId="201555207">
    <w:abstractNumId w:val="7"/>
  </w:num>
  <w:num w:numId="14" w16cid:durableId="1793786318">
    <w:abstractNumId w:val="6"/>
  </w:num>
  <w:num w:numId="15" w16cid:durableId="609315074">
    <w:abstractNumId w:val="5"/>
  </w:num>
  <w:num w:numId="16" w16cid:durableId="1252809372">
    <w:abstractNumId w:val="4"/>
  </w:num>
  <w:num w:numId="17" w16cid:durableId="1408576246">
    <w:abstractNumId w:val="12"/>
  </w:num>
  <w:num w:numId="18" w16cid:durableId="187068357">
    <w:abstractNumId w:val="13"/>
  </w:num>
  <w:num w:numId="19" w16cid:durableId="285086927">
    <w:abstractNumId w:val="7"/>
  </w:num>
  <w:num w:numId="20" w16cid:durableId="1831435127">
    <w:abstractNumId w:val="6"/>
  </w:num>
  <w:num w:numId="21" w16cid:durableId="154954667">
    <w:abstractNumId w:val="5"/>
  </w:num>
  <w:num w:numId="22" w16cid:durableId="1325741688">
    <w:abstractNumId w:val="4"/>
  </w:num>
  <w:num w:numId="23" w16cid:durableId="672337347">
    <w:abstractNumId w:val="12"/>
  </w:num>
  <w:num w:numId="24" w16cid:durableId="1949240509">
    <w:abstractNumId w:val="8"/>
  </w:num>
  <w:num w:numId="25" w16cid:durableId="283776169">
    <w:abstractNumId w:val="3"/>
  </w:num>
  <w:num w:numId="26" w16cid:durableId="1909339799">
    <w:abstractNumId w:val="2"/>
  </w:num>
  <w:num w:numId="27" w16cid:durableId="2104450858">
    <w:abstractNumId w:val="1"/>
  </w:num>
  <w:num w:numId="28" w16cid:durableId="1973559407">
    <w:abstractNumId w:val="0"/>
  </w:num>
  <w:num w:numId="29" w16cid:durableId="562562966">
    <w:abstractNumId w:val="15"/>
  </w:num>
  <w:num w:numId="30" w16cid:durableId="1023167125">
    <w:abstractNumId w:val="16"/>
  </w:num>
  <w:num w:numId="31" w16cid:durableId="1777407632">
    <w:abstractNumId w:val="17"/>
  </w:num>
  <w:num w:numId="32" w16cid:durableId="733819624">
    <w:abstractNumId w:val="11"/>
  </w:num>
  <w:num w:numId="33" w16cid:durableId="1506478528">
    <w:abstractNumId w:val="14"/>
  </w:num>
  <w:num w:numId="34" w16cid:durableId="6333310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83221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171C"/>
    <w:rsid w:val="002B2685"/>
    <w:rsid w:val="002D3102"/>
    <w:rsid w:val="002D4927"/>
    <w:rsid w:val="002E1CBF"/>
    <w:rsid w:val="002E7C0A"/>
    <w:rsid w:val="00312051"/>
    <w:rsid w:val="00321A07"/>
    <w:rsid w:val="00325480"/>
    <w:rsid w:val="00332A04"/>
    <w:rsid w:val="00353A3C"/>
    <w:rsid w:val="00356B90"/>
    <w:rsid w:val="00356B91"/>
    <w:rsid w:val="00356FE5"/>
    <w:rsid w:val="0035704C"/>
    <w:rsid w:val="00377C0D"/>
    <w:rsid w:val="00380C45"/>
    <w:rsid w:val="003906C5"/>
    <w:rsid w:val="003973EA"/>
    <w:rsid w:val="003A2A26"/>
    <w:rsid w:val="003A2BDE"/>
    <w:rsid w:val="003A2F68"/>
    <w:rsid w:val="003B4847"/>
    <w:rsid w:val="003C4214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50571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65D9F"/>
    <w:rsid w:val="0067016F"/>
    <w:rsid w:val="00677FF4"/>
    <w:rsid w:val="00692D3B"/>
    <w:rsid w:val="006B1A04"/>
    <w:rsid w:val="006B2F10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A5438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728C2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3871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5BC5"/>
    <w:rsid w:val="00C52031"/>
    <w:rsid w:val="00C55407"/>
    <w:rsid w:val="00C63709"/>
    <w:rsid w:val="00C63C8D"/>
    <w:rsid w:val="00C7510F"/>
    <w:rsid w:val="00C85AA2"/>
    <w:rsid w:val="00C90279"/>
    <w:rsid w:val="00C94E9A"/>
    <w:rsid w:val="00CA7C2B"/>
    <w:rsid w:val="00CB30D8"/>
    <w:rsid w:val="00CB3F34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535B0"/>
    <w:rsid w:val="00D62024"/>
    <w:rsid w:val="00D628F0"/>
    <w:rsid w:val="00D7547E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1B39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59818C"/>
    <w:rsid w:val="597CF8B4"/>
    <w:rsid w:val="59FC5A5B"/>
    <w:rsid w:val="6850867F"/>
    <w:rsid w:val="6DA438D2"/>
    <w:rsid w:val="7CA744E4"/>
    <w:rsid w:val="7E81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2583DE22-03DD-4914-ACC1-A8888D4A13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17482D"/>
    <w:rsid w:val="003529DC"/>
    <w:rsid w:val="003A1234"/>
    <w:rsid w:val="00437D39"/>
    <w:rsid w:val="00562302"/>
    <w:rsid w:val="00577D83"/>
    <w:rsid w:val="0065704F"/>
    <w:rsid w:val="00787BDE"/>
    <w:rsid w:val="00926AE4"/>
    <w:rsid w:val="009A51A9"/>
    <w:rsid w:val="00BD6865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6856D-1EF6-4B84-9C81-C55E88286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
south yuba citizens league-Golden Quartz Picnic Area</dc:subject>
  <dc:creator/>
  <keywords/>
  <lastModifiedBy>Erika Seward</lastModifiedBy>
  <revision>2</revision>
  <dcterms:created xsi:type="dcterms:W3CDTF">2022-09-21T15:36:00.0000000Z</dcterms:created>
  <dcterms:modified xsi:type="dcterms:W3CDTF">2023-07-12T00:35:15.9306132Z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